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7C4" w14:textId="0E5E0C66" w:rsidR="0044123E" w:rsidRDefault="005B2570" w:rsidP="007E4DCD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bookmarkStart w:id="0" w:name="_Hlk77067591"/>
      <w:r w:rsidRPr="005B2570">
        <w:rPr>
          <w:rFonts w:ascii="Arial" w:eastAsia="Calibri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7351D8" wp14:editId="539E551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308">
        <w:rPr>
          <w:rFonts w:ascii="Arial" w:hAnsi="Arial" w:cs="Arial"/>
          <w:b/>
          <w:sz w:val="40"/>
          <w:szCs w:val="40"/>
        </w:rPr>
        <w:t xml:space="preserve">       HOLY ANGELS PRE-SCHOOL</w:t>
      </w:r>
      <w:bookmarkEnd w:id="0"/>
    </w:p>
    <w:p w14:paraId="7C1C2ECE" w14:textId="77777777" w:rsidR="003146C5" w:rsidRDefault="003146C5" w:rsidP="007E4DCD">
      <w:pPr>
        <w:spacing w:before="120" w:after="120"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            </w:t>
      </w:r>
    </w:p>
    <w:p w14:paraId="665A8346" w14:textId="19A847E2" w:rsidR="000F3F21" w:rsidRDefault="000F3F21" w:rsidP="000F3F21">
      <w:pPr>
        <w:pStyle w:val="NormalWeb"/>
        <w:rPr>
          <w:rFonts w:ascii="Aptos" w:hAnsi="Aptos"/>
          <w:b/>
          <w:bCs/>
        </w:rPr>
      </w:pPr>
      <w:r w:rsidRPr="000F3F21">
        <w:rPr>
          <w:rFonts w:ascii="Aptos" w:hAnsi="Aptos"/>
        </w:rPr>
        <w:t xml:space="preserve"> </w:t>
      </w:r>
      <w:r w:rsidR="00CD2929">
        <w:rPr>
          <w:rFonts w:ascii="Aptos" w:hAnsi="Aptos"/>
          <w:b/>
          <w:bCs/>
          <w:color w:val="0070C0"/>
          <w:sz w:val="32"/>
          <w:szCs w:val="32"/>
        </w:rPr>
        <w:t>Student Placement</w:t>
      </w:r>
      <w:r w:rsidRPr="000F3F21">
        <w:rPr>
          <w:rFonts w:ascii="Aptos" w:hAnsi="Aptos"/>
          <w:b/>
          <w:bCs/>
          <w:color w:val="0070C0"/>
          <w:sz w:val="32"/>
          <w:szCs w:val="32"/>
        </w:rPr>
        <w:t xml:space="preserve"> Policy</w:t>
      </w:r>
    </w:p>
    <w:p w14:paraId="278204BB" w14:textId="77777777" w:rsidR="00CD2929" w:rsidRPr="00CD2929" w:rsidRDefault="00CD2929" w:rsidP="00CD2929">
      <w:pPr>
        <w:rPr>
          <w:rFonts w:ascii="Aptos" w:hAnsi="Aptos"/>
          <w:b/>
          <w:bCs/>
          <w:sz w:val="28"/>
          <w:szCs w:val="28"/>
        </w:rPr>
      </w:pPr>
      <w:r w:rsidRPr="00CD2929">
        <w:rPr>
          <w:rFonts w:ascii="Aptos" w:hAnsi="Aptos"/>
          <w:b/>
          <w:bCs/>
          <w:sz w:val="28"/>
          <w:szCs w:val="28"/>
        </w:rPr>
        <w:t>Policy Statement</w:t>
      </w:r>
    </w:p>
    <w:p w14:paraId="41FC308E" w14:textId="77777777" w:rsidR="00CD2929" w:rsidRPr="00CD2929" w:rsidRDefault="00CD2929" w:rsidP="00CD2929">
      <w:pPr>
        <w:spacing w:line="276" w:lineRule="auto"/>
        <w:rPr>
          <w:rFonts w:ascii="Aptos" w:hAnsi="Aptos"/>
        </w:rPr>
      </w:pPr>
      <w:r w:rsidRPr="00CD2929">
        <w:rPr>
          <w:rFonts w:ascii="Aptos" w:hAnsi="Aptos"/>
        </w:rPr>
        <w:t>At Holy Angels Pre-school, we recognise the value of supporting students in their early years training. We are committed to offering high-quality placements that benefit both the student and the setting. Our approach ensures that placements enhance children's experiences, uphold safeguarding standards, and reflect best practice in early years education.</w:t>
      </w:r>
    </w:p>
    <w:p w14:paraId="02DFA164" w14:textId="77777777" w:rsidR="00CD2929" w:rsidRPr="00CD2929" w:rsidRDefault="00CD2929" w:rsidP="00CD2929">
      <w:pPr>
        <w:rPr>
          <w:rFonts w:ascii="Aptos" w:hAnsi="Aptos"/>
        </w:rPr>
      </w:pPr>
    </w:p>
    <w:p w14:paraId="583F18B9" w14:textId="77777777" w:rsidR="00CD2929" w:rsidRPr="00CD2929" w:rsidRDefault="00CD2929" w:rsidP="00CD2929">
      <w:pPr>
        <w:rPr>
          <w:rFonts w:ascii="Aptos" w:hAnsi="Aptos"/>
          <w:b/>
          <w:bCs/>
        </w:rPr>
      </w:pPr>
      <w:r w:rsidRPr="00CD2929">
        <w:rPr>
          <w:rFonts w:ascii="Segoe UI Emoji" w:hAnsi="Segoe UI Emoji" w:cs="Segoe UI Emoji"/>
          <w:b/>
          <w:bCs/>
        </w:rPr>
        <w:t>👩</w:t>
      </w:r>
      <w:r w:rsidRPr="00CD2929">
        <w:rPr>
          <w:rFonts w:ascii="Aptos" w:hAnsi="Aptos"/>
          <w:b/>
          <w:bCs/>
        </w:rPr>
        <w:t>‍</w:t>
      </w:r>
      <w:r w:rsidRPr="00CD2929">
        <w:rPr>
          <w:rFonts w:ascii="Segoe UI Emoji" w:hAnsi="Segoe UI Emoji" w:cs="Segoe UI Emoji"/>
          <w:b/>
          <w:bCs/>
        </w:rPr>
        <w:t>🏫</w:t>
      </w:r>
      <w:r w:rsidRPr="00CD2929">
        <w:rPr>
          <w:rFonts w:ascii="Aptos" w:hAnsi="Aptos"/>
          <w:b/>
          <w:bCs/>
        </w:rPr>
        <w:t xml:space="preserve"> Staff Guidance: Implementing the Policy</w:t>
      </w:r>
    </w:p>
    <w:p w14:paraId="07A44F2C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Student Suitability</w:t>
      </w:r>
    </w:p>
    <w:p w14:paraId="457E0CEC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The setting manager must ensure all students meet the ‘suitable person’ criteria, including DBS checks and character references for those under 17.</w:t>
      </w:r>
    </w:p>
    <w:p w14:paraId="0FC28D95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Placement Planning</w:t>
      </w:r>
    </w:p>
    <w:p w14:paraId="35BE4A6C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Before placement begins, the manager liaises with the student’s tutor to agree expectations and learning outcomes.</w:t>
      </w:r>
    </w:p>
    <w:p w14:paraId="6039DB09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Supervision and Ratios</w:t>
      </w:r>
    </w:p>
    <w:p w14:paraId="2694E540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Students must never be left unsupervised with children.</w:t>
      </w:r>
    </w:p>
    <w:p w14:paraId="392BA131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Level 3 students and apprentices may be counted in ratios only if the manager is confident in their competence.</w:t>
      </w:r>
    </w:p>
    <w:p w14:paraId="59D39F94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Employed trainees over 17 may be included in ratios if deemed capable.</w:t>
      </w:r>
    </w:p>
    <w:p w14:paraId="269DD53F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Induction and Training</w:t>
      </w:r>
    </w:p>
    <w:p w14:paraId="100A9B9F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All students receive a thorough induction covering safeguarding, confidentiality, health and safety, and session structure.</w:t>
      </w:r>
    </w:p>
    <w:p w14:paraId="0200CC0D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Mentorship</w:t>
      </w:r>
    </w:p>
    <w:p w14:paraId="73A0C56B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Julie Hanlon is the designated student mentor. Staff should support her in guiding students and liaising with tutors.</w:t>
      </w:r>
    </w:p>
    <w:p w14:paraId="79C28AA3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Confidentiality and Conduct</w:t>
      </w:r>
    </w:p>
    <w:p w14:paraId="374D8E38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Students must </w:t>
      </w:r>
      <w:proofErr w:type="gramStart"/>
      <w:r w:rsidRPr="00CD2929">
        <w:rPr>
          <w:rFonts w:ascii="Aptos" w:hAnsi="Aptos"/>
        </w:rPr>
        <w:t>understand and uphold confidentiality at all times</w:t>
      </w:r>
      <w:proofErr w:type="gramEnd"/>
      <w:r w:rsidRPr="00CD2929">
        <w:rPr>
          <w:rFonts w:ascii="Aptos" w:hAnsi="Aptos"/>
        </w:rPr>
        <w:t>. Staff should model professional behaviour and reinforce expectations.</w:t>
      </w:r>
    </w:p>
    <w:p w14:paraId="3555CFB0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Insurance and Safety</w:t>
      </w:r>
    </w:p>
    <w:p w14:paraId="380D6882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Public and employer’s liability insurance covers students and volunteers. Staff must ensure students are aware of emergency procedures.</w:t>
      </w:r>
    </w:p>
    <w:p w14:paraId="756F0755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Positive Learning Environment</w:t>
      </w:r>
    </w:p>
    <w:p w14:paraId="3F794C5A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Staff should communicate the value of qualifications and training, encouraging students to reflect on their practice and engage with children meaningfully.</w:t>
      </w:r>
    </w:p>
    <w:p w14:paraId="2B72F7EE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  <w:t>Placement Numbers</w:t>
      </w:r>
    </w:p>
    <w:p w14:paraId="749E3A21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Students are only admitted in numbers that do not disrupt the quality of care or the setting’s operations.</w:t>
      </w:r>
    </w:p>
    <w:p w14:paraId="7528E791" w14:textId="77777777" w:rsidR="00CD2929" w:rsidRDefault="00CD2929" w:rsidP="00CD2929">
      <w:pPr>
        <w:rPr>
          <w:rFonts w:ascii="Aptos" w:hAnsi="Aptos"/>
        </w:rPr>
      </w:pPr>
    </w:p>
    <w:p w14:paraId="0D24AA6C" w14:textId="77777777" w:rsidR="00CD2929" w:rsidRDefault="00CD2929" w:rsidP="00CD2929">
      <w:pPr>
        <w:rPr>
          <w:rFonts w:ascii="Aptos" w:hAnsi="Aptos"/>
        </w:rPr>
      </w:pPr>
    </w:p>
    <w:p w14:paraId="75E29E48" w14:textId="77777777" w:rsidR="00CD2929" w:rsidRDefault="00CD2929" w:rsidP="00CD2929">
      <w:pPr>
        <w:rPr>
          <w:rFonts w:ascii="Aptos" w:hAnsi="Aptos"/>
        </w:rPr>
      </w:pPr>
    </w:p>
    <w:p w14:paraId="3691D64F" w14:textId="77777777" w:rsidR="00CD2929" w:rsidRPr="00CD2929" w:rsidRDefault="00CD2929" w:rsidP="00CD2929">
      <w:pPr>
        <w:rPr>
          <w:rFonts w:ascii="Aptos" w:hAnsi="Aptos"/>
        </w:rPr>
      </w:pPr>
    </w:p>
    <w:p w14:paraId="3D488EF3" w14:textId="77777777" w:rsidR="00CD2929" w:rsidRDefault="00CD2929" w:rsidP="00CD2929">
      <w:pPr>
        <w:rPr>
          <w:rFonts w:ascii="Aptos" w:hAnsi="Aptos"/>
          <w:b/>
          <w:bCs/>
        </w:rPr>
      </w:pPr>
      <w:r w:rsidRPr="00CD2929">
        <w:rPr>
          <w:rFonts w:ascii="Segoe UI Emoji" w:hAnsi="Segoe UI Emoji" w:cs="Segoe UI Emoji"/>
        </w:rPr>
        <w:lastRenderedPageBreak/>
        <w:t>👨</w:t>
      </w:r>
      <w:r w:rsidRPr="00CD2929">
        <w:rPr>
          <w:rFonts w:ascii="Aptos" w:hAnsi="Aptos"/>
        </w:rPr>
        <w:t>‍</w:t>
      </w:r>
      <w:r w:rsidRPr="00CD2929">
        <w:rPr>
          <w:rFonts w:ascii="Segoe UI Emoji" w:hAnsi="Segoe UI Emoji" w:cs="Segoe UI Emoji"/>
        </w:rPr>
        <w:t>👩</w:t>
      </w:r>
      <w:r w:rsidRPr="00CD2929">
        <w:rPr>
          <w:rFonts w:ascii="Aptos" w:hAnsi="Aptos"/>
        </w:rPr>
        <w:t>‍</w:t>
      </w:r>
      <w:r w:rsidRPr="00CD2929">
        <w:rPr>
          <w:rFonts w:ascii="Segoe UI Emoji" w:hAnsi="Segoe UI Emoji" w:cs="Segoe UI Emoji"/>
        </w:rPr>
        <w:t>👧</w:t>
      </w:r>
      <w:r w:rsidRPr="00CD2929">
        <w:rPr>
          <w:rFonts w:ascii="Aptos" w:hAnsi="Aptos"/>
        </w:rPr>
        <w:t xml:space="preserve"> </w:t>
      </w:r>
      <w:r w:rsidRPr="00CD2929">
        <w:rPr>
          <w:rFonts w:ascii="Aptos" w:hAnsi="Aptos"/>
          <w:b/>
          <w:bCs/>
        </w:rPr>
        <w:t>Parent-Friendly Summary</w:t>
      </w:r>
    </w:p>
    <w:p w14:paraId="4B6D8DA8" w14:textId="77777777" w:rsidR="00CD2929" w:rsidRPr="00CD2929" w:rsidRDefault="00CD2929" w:rsidP="00CD2929">
      <w:pPr>
        <w:rPr>
          <w:rFonts w:ascii="Aptos" w:hAnsi="Aptos"/>
          <w:b/>
          <w:bCs/>
        </w:rPr>
      </w:pPr>
    </w:p>
    <w:p w14:paraId="23A0E210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🧑</w:t>
      </w:r>
      <w:r w:rsidRPr="00CD2929">
        <w:rPr>
          <w:rFonts w:ascii="Aptos" w:hAnsi="Aptos"/>
        </w:rPr>
        <w:t>‍</w:t>
      </w:r>
      <w:r w:rsidRPr="00CD2929">
        <w:rPr>
          <w:rFonts w:ascii="Segoe UI Emoji" w:hAnsi="Segoe UI Emoji" w:cs="Segoe UI Emoji"/>
        </w:rPr>
        <w:t>🎓</w:t>
      </w:r>
      <w:r w:rsidRPr="00CD2929">
        <w:rPr>
          <w:rFonts w:ascii="Aptos" w:hAnsi="Aptos"/>
        </w:rPr>
        <w:t xml:space="preserve"> Why We Welcome Students</w:t>
      </w:r>
    </w:p>
    <w:p w14:paraId="6E0D34DC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Students bring fresh energy and ideas. Their placements help them learn and grow into skilled early years professionals.</w:t>
      </w:r>
    </w:p>
    <w:p w14:paraId="0BB1CCD8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🛡️</w:t>
      </w:r>
      <w:r w:rsidRPr="00CD2929">
        <w:rPr>
          <w:rFonts w:ascii="Aptos" w:hAnsi="Aptos"/>
        </w:rPr>
        <w:t xml:space="preserve"> Safety First</w:t>
      </w:r>
    </w:p>
    <w:p w14:paraId="3F0C23C1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Students are never left alone with children. They are closely supervised and must follow our safeguarding rules.</w:t>
      </w:r>
    </w:p>
    <w:p w14:paraId="4FC4802C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📚</w:t>
      </w:r>
      <w:r w:rsidRPr="00CD2929">
        <w:rPr>
          <w:rFonts w:ascii="Aptos" w:hAnsi="Aptos"/>
        </w:rPr>
        <w:t xml:space="preserve"> Learning and Support</w:t>
      </w:r>
    </w:p>
    <w:p w14:paraId="407608C0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Each student is guided by our team and mentored by Julie Hanlon. They learn about child development, safety, and how our sessions run.</w:t>
      </w:r>
    </w:p>
    <w:p w14:paraId="0B3A95C1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🤫</w:t>
      </w:r>
      <w:r w:rsidRPr="00CD2929">
        <w:rPr>
          <w:rFonts w:ascii="Aptos" w:hAnsi="Aptos"/>
        </w:rPr>
        <w:t xml:space="preserve"> Confidentiality Matters</w:t>
      </w:r>
    </w:p>
    <w:p w14:paraId="618FC515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Students are trained to respect your child’s privacy and follow our confidentiality policy.</w:t>
      </w:r>
    </w:p>
    <w:p w14:paraId="6388AAC4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👥</w:t>
      </w:r>
      <w:r w:rsidRPr="00CD2929">
        <w:rPr>
          <w:rFonts w:ascii="Aptos" w:hAnsi="Aptos"/>
        </w:rPr>
        <w:t xml:space="preserve"> Keeping Ratios Right</w:t>
      </w:r>
    </w:p>
    <w:p w14:paraId="0D0C0FE0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Only experienced students may be counted in staff ratios—and only when we’re sure they’re ready.</w:t>
      </w:r>
    </w:p>
    <w:p w14:paraId="22C9C2B8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 xml:space="preserve">• </w:t>
      </w:r>
      <w:r w:rsidRPr="00CD2929">
        <w:rPr>
          <w:rFonts w:ascii="Aptos" w:hAnsi="Aptos"/>
        </w:rPr>
        <w:tab/>
      </w:r>
      <w:r w:rsidRPr="00CD2929">
        <w:rPr>
          <w:rFonts w:ascii="Segoe UI Emoji" w:hAnsi="Segoe UI Emoji" w:cs="Segoe UI Emoji"/>
        </w:rPr>
        <w:t>🧾</w:t>
      </w:r>
      <w:r w:rsidRPr="00CD2929">
        <w:rPr>
          <w:rFonts w:ascii="Aptos" w:hAnsi="Aptos"/>
        </w:rPr>
        <w:t xml:space="preserve"> Insurance and Oversight</w:t>
      </w:r>
    </w:p>
    <w:p w14:paraId="313FC51E" w14:textId="77777777" w:rsidR="00CD2929" w:rsidRPr="00CD2929" w:rsidRDefault="00CD2929" w:rsidP="00CD2929">
      <w:pPr>
        <w:rPr>
          <w:rFonts w:ascii="Aptos" w:hAnsi="Aptos"/>
        </w:rPr>
      </w:pPr>
      <w:r w:rsidRPr="00CD2929">
        <w:rPr>
          <w:rFonts w:ascii="Aptos" w:hAnsi="Aptos"/>
        </w:rPr>
        <w:t>All students are covered by our insurance and receive full training before starting.</w:t>
      </w:r>
    </w:p>
    <w:p w14:paraId="7679D32E" w14:textId="77777777" w:rsidR="00CD2929" w:rsidRPr="00CD2929" w:rsidRDefault="00CD2929" w:rsidP="00CD2929">
      <w:pPr>
        <w:rPr>
          <w:rFonts w:ascii="Aptos" w:hAnsi="Aptos"/>
        </w:rPr>
      </w:pPr>
    </w:p>
    <w:p w14:paraId="3AA79042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Segoe UI Emoji" w:hAnsi="Segoe UI Emoji" w:cs="Segoe UI Emoji"/>
          <w:b/>
          <w:bCs/>
          <w:i/>
          <w:iCs/>
        </w:rPr>
        <w:t>📜</w:t>
      </w:r>
      <w:r w:rsidRPr="00CD2929">
        <w:rPr>
          <w:rFonts w:ascii="Aptos" w:hAnsi="Aptos"/>
          <w:b/>
          <w:bCs/>
          <w:i/>
          <w:iCs/>
        </w:rPr>
        <w:t xml:space="preserve"> Legal Requirements and Guidelines</w:t>
      </w:r>
    </w:p>
    <w:p w14:paraId="49561A41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Statutory Framework for the Early Years Foundation Stage (EYFS)</w:t>
      </w:r>
    </w:p>
    <w:p w14:paraId="073A0722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Suitable person requirements (Section 3.9–3.13)</w:t>
      </w:r>
    </w:p>
    <w:p w14:paraId="58305CD2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Staff qualifications and ratios (Section 3.28–3.45)</w:t>
      </w:r>
    </w:p>
    <w:p w14:paraId="5265CA57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Safeguarding and welfare procedures</w:t>
      </w:r>
    </w:p>
    <w:p w14:paraId="26105495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Ofsted Inspection Framework (2023)</w:t>
      </w:r>
    </w:p>
    <w:p w14:paraId="5B899DF6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Emphasis on staff competence, safeguarding, and quality of education</w:t>
      </w:r>
    </w:p>
    <w:p w14:paraId="497DCB4C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Student placements must not compromise care or learning</w:t>
      </w:r>
    </w:p>
    <w:p w14:paraId="79ECEFC8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Working Together to Safeguard Children (2023)</w:t>
      </w:r>
    </w:p>
    <w:p w14:paraId="11B7CF4F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Reinforces the importance of supervision and safe recruitment</w:t>
      </w:r>
    </w:p>
    <w:p w14:paraId="5398C2B8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General Data Protection Regulation (GDPR)</w:t>
      </w:r>
    </w:p>
    <w:p w14:paraId="2672EF74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Confidentiality and data handling expectations for all staff and students</w:t>
      </w:r>
    </w:p>
    <w:p w14:paraId="2258EA1E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Health and Safety at Work Act (1974)</w:t>
      </w:r>
    </w:p>
    <w:p w14:paraId="481A447C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  <w:r w:rsidRPr="00CD2929">
        <w:rPr>
          <w:rFonts w:ascii="Aptos" w:hAnsi="Aptos"/>
          <w:b/>
          <w:bCs/>
          <w:i/>
          <w:iCs/>
        </w:rPr>
        <w:t xml:space="preserve">• </w:t>
      </w:r>
      <w:r w:rsidRPr="00CD2929">
        <w:rPr>
          <w:rFonts w:ascii="Aptos" w:hAnsi="Aptos"/>
          <w:b/>
          <w:bCs/>
          <w:i/>
          <w:iCs/>
        </w:rPr>
        <w:tab/>
        <w:t>Duty of care for all individuals on site, including students</w:t>
      </w:r>
    </w:p>
    <w:p w14:paraId="32C21CBE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</w:p>
    <w:p w14:paraId="6DF11A04" w14:textId="77777777" w:rsidR="00CD2929" w:rsidRPr="00CD2929" w:rsidRDefault="00CD2929" w:rsidP="00CD2929">
      <w:pPr>
        <w:rPr>
          <w:rFonts w:ascii="Aptos" w:hAnsi="Aptos"/>
          <w:b/>
          <w:bCs/>
          <w:i/>
          <w:iCs/>
        </w:rPr>
      </w:pPr>
    </w:p>
    <w:p w14:paraId="2A2136D1" w14:textId="77777777" w:rsidR="00CD2929" w:rsidRDefault="00CD2929" w:rsidP="00CD2929">
      <w:pPr>
        <w:rPr>
          <w:rFonts w:ascii="Aptos" w:hAnsi="Aptos"/>
        </w:rPr>
      </w:pPr>
    </w:p>
    <w:p w14:paraId="66451287" w14:textId="77777777" w:rsidR="00CD2929" w:rsidRDefault="00CD2929" w:rsidP="00CD2929">
      <w:pPr>
        <w:rPr>
          <w:rFonts w:ascii="Aptos" w:hAnsi="Aptos"/>
        </w:rPr>
      </w:pPr>
    </w:p>
    <w:p w14:paraId="19CF5D55" w14:textId="77777777" w:rsidR="00CD2929" w:rsidRDefault="00CD2929" w:rsidP="00CD2929">
      <w:pPr>
        <w:rPr>
          <w:rFonts w:ascii="Aptos" w:hAnsi="Aptos"/>
        </w:rPr>
      </w:pPr>
    </w:p>
    <w:p w14:paraId="46EAB70D" w14:textId="02E4AD0C" w:rsidR="003E5B99" w:rsidRDefault="00ED3FBF" w:rsidP="00CD2929">
      <w:pPr>
        <w:rPr>
          <w:rFonts w:ascii="Aptos" w:hAnsi="Aptos"/>
        </w:rPr>
      </w:pPr>
      <w:r w:rsidRPr="00ED3FBF">
        <w:rPr>
          <w:rFonts w:ascii="Aptos" w:hAnsi="Aptos"/>
        </w:rPr>
        <w:t xml:space="preserve">Prepared by: </w:t>
      </w:r>
      <w:proofErr w:type="gramStart"/>
      <w:r w:rsidRPr="00ED3FBF">
        <w:rPr>
          <w:rFonts w:ascii="Aptos" w:hAnsi="Aptos"/>
        </w:rPr>
        <w:t>Ang</w:t>
      </w:r>
      <w:r w:rsidR="003E5B99">
        <w:rPr>
          <w:rFonts w:ascii="Aptos" w:hAnsi="Aptos"/>
        </w:rPr>
        <w:t xml:space="preserve">ie </w:t>
      </w:r>
      <w:r w:rsidRPr="00ED3FBF">
        <w:rPr>
          <w:rFonts w:ascii="Aptos" w:hAnsi="Aptos"/>
        </w:rPr>
        <w:t xml:space="preserve"> Baldwin</w:t>
      </w:r>
      <w:proofErr w:type="gramEnd"/>
      <w:r w:rsidRPr="00ED3FBF">
        <w:rPr>
          <w:rFonts w:ascii="Aptos" w:hAnsi="Aptos"/>
        </w:rPr>
        <w:t xml:space="preserve"> (</w:t>
      </w:r>
      <w:proofErr w:type="gramStart"/>
      <w:r w:rsidRPr="00ED3FBF">
        <w:rPr>
          <w:rFonts w:ascii="Aptos" w:hAnsi="Aptos"/>
        </w:rPr>
        <w:t>Manager)</w:t>
      </w:r>
      <w:r w:rsidR="003E5B99">
        <w:rPr>
          <w:rFonts w:ascii="Aptos" w:hAnsi="Aptos"/>
        </w:rPr>
        <w:t xml:space="preserve">   </w:t>
      </w:r>
      <w:proofErr w:type="gramEnd"/>
      <w:r w:rsidR="003E5B99">
        <w:rPr>
          <w:rFonts w:ascii="Aptos" w:hAnsi="Aptos"/>
        </w:rPr>
        <w:t xml:space="preserve">                    </w:t>
      </w:r>
      <w:r w:rsidR="003E5B99" w:rsidRPr="00ED3FBF">
        <w:rPr>
          <w:rFonts w:ascii="Aptos" w:hAnsi="Aptos"/>
        </w:rPr>
        <w:t>Date: September 202</w:t>
      </w:r>
      <w:r w:rsidR="003E5B99">
        <w:rPr>
          <w:rFonts w:ascii="Aptos" w:hAnsi="Aptos"/>
        </w:rPr>
        <w:t>5</w:t>
      </w:r>
    </w:p>
    <w:p w14:paraId="5FC66FA1" w14:textId="357D405F" w:rsidR="00ED3FBF" w:rsidRDefault="00ED3FBF" w:rsidP="00ED3FBF">
      <w:pPr>
        <w:rPr>
          <w:rFonts w:ascii="Aptos" w:hAnsi="Aptos"/>
        </w:rPr>
      </w:pPr>
    </w:p>
    <w:p w14:paraId="6B32707E" w14:textId="09A79B89" w:rsidR="00ED3FBF" w:rsidRDefault="00ED3FBF" w:rsidP="00ED3FBF">
      <w:pPr>
        <w:rPr>
          <w:rFonts w:ascii="Aptos" w:hAnsi="Aptos"/>
        </w:rPr>
      </w:pPr>
      <w:r w:rsidRPr="00ED3FBF">
        <w:rPr>
          <w:rFonts w:ascii="Aptos" w:hAnsi="Aptos"/>
        </w:rPr>
        <w:t xml:space="preserve">Approved by: </w:t>
      </w:r>
      <w:r w:rsidR="00624E38">
        <w:rPr>
          <w:rFonts w:ascii="Aptos" w:hAnsi="Aptos"/>
        </w:rPr>
        <w:t xml:space="preserve">  Marie  Roberts </w:t>
      </w:r>
      <w:r w:rsidRPr="00ED3FBF">
        <w:rPr>
          <w:rFonts w:ascii="Aptos" w:hAnsi="Aptos"/>
        </w:rPr>
        <w:t xml:space="preserve">     </w:t>
      </w:r>
      <w:r w:rsidR="00624E38">
        <w:rPr>
          <w:rFonts w:ascii="Aptos" w:hAnsi="Aptos"/>
        </w:rPr>
        <w:t xml:space="preserve">                    </w:t>
      </w:r>
      <w:r w:rsidRPr="00ED3FBF">
        <w:rPr>
          <w:rFonts w:ascii="Aptos" w:hAnsi="Aptos"/>
        </w:rPr>
        <w:t>Designation</w:t>
      </w:r>
      <w:r w:rsidR="00BB4A78">
        <w:rPr>
          <w:rFonts w:ascii="Aptos" w:hAnsi="Aptos"/>
        </w:rPr>
        <w:t xml:space="preserve">:   </w:t>
      </w:r>
      <w:r w:rsidR="00624E38">
        <w:rPr>
          <w:rFonts w:ascii="Aptos" w:hAnsi="Aptos"/>
        </w:rPr>
        <w:t>Trustee Chair</w:t>
      </w:r>
    </w:p>
    <w:p w14:paraId="0BD76774" w14:textId="62C3AE08" w:rsidR="005D2004" w:rsidRPr="0044123E" w:rsidRDefault="003E5B99" w:rsidP="003E5B99">
      <w:pPr>
        <w:rPr>
          <w:rFonts w:ascii="Arial" w:hAnsi="Arial" w:cs="Arial"/>
          <w:b/>
          <w:sz w:val="40"/>
          <w:szCs w:val="40"/>
        </w:rPr>
      </w:pPr>
      <w:r>
        <w:rPr>
          <w:rFonts w:ascii="Aptos" w:hAnsi="Aptos"/>
        </w:rPr>
        <w:t>Review d</w:t>
      </w:r>
      <w:r w:rsidR="00ED3FBF" w:rsidRPr="00ED3FBF">
        <w:rPr>
          <w:rFonts w:ascii="Aptos" w:hAnsi="Aptos"/>
        </w:rPr>
        <w:t>ate</w:t>
      </w:r>
      <w:r>
        <w:rPr>
          <w:rFonts w:ascii="Aptos" w:hAnsi="Aptos"/>
        </w:rPr>
        <w:t xml:space="preserve">: September 2026 </w:t>
      </w:r>
    </w:p>
    <w:sectPr w:rsidR="005D2004" w:rsidRPr="0044123E" w:rsidSect="0044123E">
      <w:footerReference w:type="default" r:id="rId13"/>
      <w:pgSz w:w="11906" w:h="16838"/>
      <w:pgMar w:top="907" w:right="1440" w:bottom="907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7540" w14:textId="77777777" w:rsidR="003C5C98" w:rsidRDefault="003C5C98" w:rsidP="003C7A9F">
      <w:r>
        <w:separator/>
      </w:r>
    </w:p>
  </w:endnote>
  <w:endnote w:type="continuationSeparator" w:id="0">
    <w:p w14:paraId="7FEBA0EC" w14:textId="77777777" w:rsidR="003C5C98" w:rsidRDefault="003C5C98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66239FC" w:rsidR="003331BD" w:rsidRPr="00842EEF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794B" w14:textId="77777777" w:rsidR="003C5C98" w:rsidRDefault="003C5C98" w:rsidP="003C7A9F">
      <w:r>
        <w:separator/>
      </w:r>
    </w:p>
  </w:footnote>
  <w:footnote w:type="continuationSeparator" w:id="0">
    <w:p w14:paraId="7C68E763" w14:textId="77777777" w:rsidR="003C5C98" w:rsidRDefault="003C5C98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D4B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6A0C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7C23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40C6D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C1C31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25E3F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C6D61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A61D5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06805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17449">
    <w:abstractNumId w:val="1"/>
  </w:num>
  <w:num w:numId="2" w16cid:durableId="624581767">
    <w:abstractNumId w:val="2"/>
  </w:num>
  <w:num w:numId="3" w16cid:durableId="1740010722">
    <w:abstractNumId w:val="8"/>
  </w:num>
  <w:num w:numId="4" w16cid:durableId="1712998081">
    <w:abstractNumId w:val="6"/>
  </w:num>
  <w:num w:numId="5" w16cid:durableId="804078281">
    <w:abstractNumId w:val="3"/>
  </w:num>
  <w:num w:numId="6" w16cid:durableId="2097944475">
    <w:abstractNumId w:val="7"/>
  </w:num>
  <w:num w:numId="7" w16cid:durableId="168637758">
    <w:abstractNumId w:val="0"/>
  </w:num>
  <w:num w:numId="8" w16cid:durableId="791632609">
    <w:abstractNumId w:val="5"/>
  </w:num>
  <w:num w:numId="9" w16cid:durableId="1438410381">
    <w:abstractNumId w:val="4"/>
  </w:num>
  <w:num w:numId="10" w16cid:durableId="16174478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29EA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367B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3A3"/>
    <w:rsid w:val="000629B2"/>
    <w:rsid w:val="000637E7"/>
    <w:rsid w:val="000666E0"/>
    <w:rsid w:val="000668F3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A7C76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3F21"/>
    <w:rsid w:val="000F4612"/>
    <w:rsid w:val="000F67F6"/>
    <w:rsid w:val="000F6C25"/>
    <w:rsid w:val="00100F94"/>
    <w:rsid w:val="001048CE"/>
    <w:rsid w:val="00105489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1476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8DA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138C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05DC"/>
    <w:rsid w:val="002B26EF"/>
    <w:rsid w:val="002B49CA"/>
    <w:rsid w:val="002B745C"/>
    <w:rsid w:val="002B7F19"/>
    <w:rsid w:val="002C15A2"/>
    <w:rsid w:val="002C15D3"/>
    <w:rsid w:val="002C2B3F"/>
    <w:rsid w:val="002C5209"/>
    <w:rsid w:val="002C65C1"/>
    <w:rsid w:val="002D2BEF"/>
    <w:rsid w:val="002D2DEB"/>
    <w:rsid w:val="002D3081"/>
    <w:rsid w:val="002D3A0D"/>
    <w:rsid w:val="002D641A"/>
    <w:rsid w:val="002D785E"/>
    <w:rsid w:val="002E1421"/>
    <w:rsid w:val="002E19B2"/>
    <w:rsid w:val="002E433D"/>
    <w:rsid w:val="002E7C8F"/>
    <w:rsid w:val="002E7D7C"/>
    <w:rsid w:val="002E7DCF"/>
    <w:rsid w:val="002F08A9"/>
    <w:rsid w:val="002F176A"/>
    <w:rsid w:val="002F45DA"/>
    <w:rsid w:val="002F4FA3"/>
    <w:rsid w:val="002F57B9"/>
    <w:rsid w:val="0030344E"/>
    <w:rsid w:val="0030610A"/>
    <w:rsid w:val="00306920"/>
    <w:rsid w:val="0030746D"/>
    <w:rsid w:val="0031024A"/>
    <w:rsid w:val="003134B8"/>
    <w:rsid w:val="003146C5"/>
    <w:rsid w:val="003331BD"/>
    <w:rsid w:val="003352FE"/>
    <w:rsid w:val="00335725"/>
    <w:rsid w:val="00335A8F"/>
    <w:rsid w:val="003369B3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36BC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5C98"/>
    <w:rsid w:val="003C7A9F"/>
    <w:rsid w:val="003D06F1"/>
    <w:rsid w:val="003D09FD"/>
    <w:rsid w:val="003D7F8F"/>
    <w:rsid w:val="003E0308"/>
    <w:rsid w:val="003E0B7C"/>
    <w:rsid w:val="003E15F1"/>
    <w:rsid w:val="003E4C35"/>
    <w:rsid w:val="003E59F4"/>
    <w:rsid w:val="003E5B99"/>
    <w:rsid w:val="003F0144"/>
    <w:rsid w:val="003F5469"/>
    <w:rsid w:val="003F5886"/>
    <w:rsid w:val="00402452"/>
    <w:rsid w:val="0040529E"/>
    <w:rsid w:val="004159C0"/>
    <w:rsid w:val="00416F01"/>
    <w:rsid w:val="00420031"/>
    <w:rsid w:val="00421511"/>
    <w:rsid w:val="00423013"/>
    <w:rsid w:val="00423C84"/>
    <w:rsid w:val="0042633C"/>
    <w:rsid w:val="00427ED9"/>
    <w:rsid w:val="004301C5"/>
    <w:rsid w:val="004307A5"/>
    <w:rsid w:val="0043213C"/>
    <w:rsid w:val="00433C40"/>
    <w:rsid w:val="004351C1"/>
    <w:rsid w:val="00436B1E"/>
    <w:rsid w:val="0044123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016"/>
    <w:rsid w:val="00471CFB"/>
    <w:rsid w:val="0047229D"/>
    <w:rsid w:val="00473C14"/>
    <w:rsid w:val="00480C92"/>
    <w:rsid w:val="0048144A"/>
    <w:rsid w:val="004853F6"/>
    <w:rsid w:val="004868D8"/>
    <w:rsid w:val="004874E7"/>
    <w:rsid w:val="00493663"/>
    <w:rsid w:val="0049543C"/>
    <w:rsid w:val="00497761"/>
    <w:rsid w:val="004A079D"/>
    <w:rsid w:val="004A1EE3"/>
    <w:rsid w:val="004A207D"/>
    <w:rsid w:val="004A5FC7"/>
    <w:rsid w:val="004B10EA"/>
    <w:rsid w:val="004B1F28"/>
    <w:rsid w:val="004B3BBF"/>
    <w:rsid w:val="004B7E3E"/>
    <w:rsid w:val="004C7FEF"/>
    <w:rsid w:val="004D0F34"/>
    <w:rsid w:val="004D264C"/>
    <w:rsid w:val="004D4125"/>
    <w:rsid w:val="004D5CF8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0AD4"/>
    <w:rsid w:val="004F1E2A"/>
    <w:rsid w:val="004F364D"/>
    <w:rsid w:val="004F5573"/>
    <w:rsid w:val="004F58DD"/>
    <w:rsid w:val="0050051C"/>
    <w:rsid w:val="00500C13"/>
    <w:rsid w:val="00501F52"/>
    <w:rsid w:val="00502557"/>
    <w:rsid w:val="005038AE"/>
    <w:rsid w:val="00503D12"/>
    <w:rsid w:val="00504478"/>
    <w:rsid w:val="005056BA"/>
    <w:rsid w:val="00507B2F"/>
    <w:rsid w:val="00523847"/>
    <w:rsid w:val="0052390A"/>
    <w:rsid w:val="00524D6B"/>
    <w:rsid w:val="005252E2"/>
    <w:rsid w:val="00530674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C2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6CCA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2570"/>
    <w:rsid w:val="005B649C"/>
    <w:rsid w:val="005C2D93"/>
    <w:rsid w:val="005C3F3C"/>
    <w:rsid w:val="005C4439"/>
    <w:rsid w:val="005D067D"/>
    <w:rsid w:val="005D08D5"/>
    <w:rsid w:val="005D2004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4E38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47080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3010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6A4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04E3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14EB"/>
    <w:rsid w:val="007C206D"/>
    <w:rsid w:val="007C71F1"/>
    <w:rsid w:val="007C7335"/>
    <w:rsid w:val="007C7887"/>
    <w:rsid w:val="007D4AD5"/>
    <w:rsid w:val="007D4EA7"/>
    <w:rsid w:val="007D5185"/>
    <w:rsid w:val="007D5282"/>
    <w:rsid w:val="007E31B1"/>
    <w:rsid w:val="007E35C9"/>
    <w:rsid w:val="007E4CA9"/>
    <w:rsid w:val="007E4DCD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5506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351D"/>
    <w:rsid w:val="008763CE"/>
    <w:rsid w:val="00880340"/>
    <w:rsid w:val="00880801"/>
    <w:rsid w:val="008816FD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3843"/>
    <w:rsid w:val="008B4C53"/>
    <w:rsid w:val="008B540C"/>
    <w:rsid w:val="008C0D83"/>
    <w:rsid w:val="008C2F6B"/>
    <w:rsid w:val="008C5030"/>
    <w:rsid w:val="008D515F"/>
    <w:rsid w:val="008E2ADC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8FD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BF8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2D3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27172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F2B"/>
    <w:rsid w:val="00A63098"/>
    <w:rsid w:val="00A6354D"/>
    <w:rsid w:val="00A6424B"/>
    <w:rsid w:val="00A6596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6F92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09FA"/>
    <w:rsid w:val="00B2176E"/>
    <w:rsid w:val="00B21D6A"/>
    <w:rsid w:val="00B2241F"/>
    <w:rsid w:val="00B22C1E"/>
    <w:rsid w:val="00B26553"/>
    <w:rsid w:val="00B26955"/>
    <w:rsid w:val="00B30774"/>
    <w:rsid w:val="00B309B1"/>
    <w:rsid w:val="00B31893"/>
    <w:rsid w:val="00B3197E"/>
    <w:rsid w:val="00B3702A"/>
    <w:rsid w:val="00B402DC"/>
    <w:rsid w:val="00B41FBE"/>
    <w:rsid w:val="00B44E2B"/>
    <w:rsid w:val="00B46F90"/>
    <w:rsid w:val="00B51D77"/>
    <w:rsid w:val="00B54B5E"/>
    <w:rsid w:val="00B55497"/>
    <w:rsid w:val="00B558A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22B9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A78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381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045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2B44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2929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3758D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9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7DA"/>
    <w:rsid w:val="00E05FBB"/>
    <w:rsid w:val="00E161C0"/>
    <w:rsid w:val="00E2098A"/>
    <w:rsid w:val="00E2194B"/>
    <w:rsid w:val="00E2508A"/>
    <w:rsid w:val="00E26F9F"/>
    <w:rsid w:val="00E274DB"/>
    <w:rsid w:val="00E33ACC"/>
    <w:rsid w:val="00E34A52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5732"/>
    <w:rsid w:val="00EB7F1C"/>
    <w:rsid w:val="00EC2D8D"/>
    <w:rsid w:val="00EC2FDA"/>
    <w:rsid w:val="00EC46C5"/>
    <w:rsid w:val="00EC72D2"/>
    <w:rsid w:val="00EC7664"/>
    <w:rsid w:val="00ED0861"/>
    <w:rsid w:val="00ED0B02"/>
    <w:rsid w:val="00ED3FBF"/>
    <w:rsid w:val="00ED4076"/>
    <w:rsid w:val="00ED4FC9"/>
    <w:rsid w:val="00ED500F"/>
    <w:rsid w:val="00EE23B8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359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6678"/>
    <w:rsid w:val="00F57FFE"/>
    <w:rsid w:val="00F60DE4"/>
    <w:rsid w:val="00F63373"/>
    <w:rsid w:val="00F671C4"/>
    <w:rsid w:val="00F679B6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55B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2004"/>
    <w:rPr>
      <w:b/>
      <w:bCs/>
    </w:rPr>
  </w:style>
  <w:style w:type="character" w:styleId="Emphasis">
    <w:name w:val="Emphasis"/>
    <w:basedOn w:val="DefaultParagraphFont"/>
    <w:uiPriority w:val="20"/>
    <w:qFormat/>
    <w:rsid w:val="000F3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3297</Characters>
  <Application>Microsoft Office Word</Application>
  <DocSecurity>0</DocSecurity>
  <Lines>143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2025-10-02T15:44:00Z</cp:lastPrinted>
  <dcterms:created xsi:type="dcterms:W3CDTF">2025-10-02T15:45:00Z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