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C869" w14:textId="158D520A" w:rsidR="005E28F7" w:rsidRDefault="005E28F7" w:rsidP="00D2180D">
      <w:pPr>
        <w:rPr>
          <w:b/>
          <w:bCs/>
          <w:sz w:val="32"/>
          <w:szCs w:val="32"/>
        </w:rPr>
      </w:pPr>
      <w:r w:rsidRPr="005E28F7">
        <w:rPr>
          <w:rFonts w:ascii="Arial" w:eastAsia="Calibri" w:hAnsi="Arial" w:cs="Arial"/>
          <w:noProof/>
          <w:kern w:val="0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17D9CEB7" wp14:editId="3BA2D95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7715" cy="840740"/>
            <wp:effectExtent l="0" t="0" r="0" b="0"/>
            <wp:wrapThrough wrapText="bothSides">
              <wp:wrapPolygon edited="0">
                <wp:start x="0" y="0"/>
                <wp:lineTo x="0" y="21045"/>
                <wp:lineTo x="20903" y="21045"/>
                <wp:lineTo x="20903" y="0"/>
                <wp:lineTo x="0" y="0"/>
              </wp:wrapPolygon>
            </wp:wrapThrough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       </w:t>
      </w:r>
      <w:r w:rsidR="00414025">
        <w:rPr>
          <w:b/>
          <w:bCs/>
          <w:sz w:val="32"/>
          <w:szCs w:val="32"/>
        </w:rPr>
        <w:t xml:space="preserve">  </w:t>
      </w:r>
      <w:r w:rsidRPr="005E28F7">
        <w:rPr>
          <w:b/>
          <w:bCs/>
          <w:sz w:val="44"/>
          <w:szCs w:val="44"/>
        </w:rPr>
        <w:t xml:space="preserve">Holy Angels Pre-school </w:t>
      </w:r>
    </w:p>
    <w:p w14:paraId="2DEF698B" w14:textId="77777777" w:rsidR="00581226" w:rsidRDefault="00414025" w:rsidP="00D218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</w:p>
    <w:p w14:paraId="2BB16ED0" w14:textId="77777777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  <w:t>Early Years Practice Policy</w:t>
      </w:r>
    </w:p>
    <w:p w14:paraId="6EFE1DE8" w14:textId="77777777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Policy</w:t>
      </w:r>
      <w:r w:rsidRPr="00C4583F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Statement</w:t>
      </w:r>
    </w:p>
    <w:p w14:paraId="2BCF1862" w14:textId="4D209B7E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Oly Angels Pre-school aim to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ensure children are safe, happy, emotionally secure, and inspired to learn through high-quality early years practice.</w:t>
      </w:r>
    </w:p>
    <w:p w14:paraId="42E734C7" w14:textId="77777777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t>Objectives</w:t>
      </w:r>
    </w:p>
    <w:p w14:paraId="3AE09394" w14:textId="77777777" w:rsidR="00C4583F" w:rsidRPr="00C4583F" w:rsidRDefault="00C4583F" w:rsidP="00C458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kern w:val="0"/>
          <w:lang w:eastAsia="en-GB"/>
          <w14:ligatures w14:val="none"/>
        </w:rPr>
        <w:t>Children form secure attachments with their key person to feel safe and ready to learn.</w:t>
      </w:r>
    </w:p>
    <w:p w14:paraId="548A7413" w14:textId="77777777" w:rsidR="00C4583F" w:rsidRPr="00C4583F" w:rsidRDefault="00C4583F" w:rsidP="00C458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kern w:val="0"/>
          <w:lang w:eastAsia="en-GB"/>
          <w14:ligatures w14:val="none"/>
        </w:rPr>
        <w:t>Parents are welcomed and inducted before children start.</w:t>
      </w:r>
    </w:p>
    <w:p w14:paraId="5E93D88A" w14:textId="77777777" w:rsidR="00C4583F" w:rsidRPr="00C4583F" w:rsidRDefault="00C4583F" w:rsidP="00C458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kern w:val="0"/>
          <w:lang w:eastAsia="en-GB"/>
          <w14:ligatures w14:val="none"/>
        </w:rPr>
        <w:t>Children’s emotional wellbeing is prioritised during transitions and absences.</w:t>
      </w:r>
    </w:p>
    <w:p w14:paraId="68E70597" w14:textId="77777777" w:rsidR="00C4583F" w:rsidRPr="00C4583F" w:rsidRDefault="00C4583F" w:rsidP="00C458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kern w:val="0"/>
          <w:lang w:eastAsia="en-GB"/>
          <w14:ligatures w14:val="none"/>
        </w:rPr>
        <w:t>Prime times of the day (e.g. mealtimes, arrivals, departures) are used to foster emotional connection and learning.</w:t>
      </w:r>
    </w:p>
    <w:p w14:paraId="01CE5B6F" w14:textId="77777777" w:rsidR="00C4583F" w:rsidRPr="00C4583F" w:rsidRDefault="00C4583F" w:rsidP="00C458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kern w:val="0"/>
          <w:lang w:eastAsia="en-GB"/>
          <w14:ligatures w14:val="none"/>
        </w:rPr>
        <w:t>British values, inclusion, and diversity are actively promoted.</w:t>
      </w:r>
    </w:p>
    <w:p w14:paraId="6496622D" w14:textId="77777777" w:rsidR="00C4583F" w:rsidRPr="00C4583F" w:rsidRDefault="00C4583F" w:rsidP="00C458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kern w:val="0"/>
          <w:lang w:eastAsia="en-GB"/>
          <w14:ligatures w14:val="none"/>
        </w:rPr>
        <w:t>Positive behaviour management is embedded across the setting.</w:t>
      </w:r>
    </w:p>
    <w:p w14:paraId="784142AC" w14:textId="77777777" w:rsidR="00C4583F" w:rsidRPr="00C4583F" w:rsidRDefault="00C4583F" w:rsidP="00C458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kern w:val="0"/>
          <w:lang w:eastAsia="en-GB"/>
          <w14:ligatures w14:val="none"/>
        </w:rPr>
        <w:t>The curriculum supports independence, emotional literacy, curiosity, and community belonging.</w:t>
      </w:r>
    </w:p>
    <w:p w14:paraId="7AA7A7A8" w14:textId="77777777" w:rsidR="00C4583F" w:rsidRPr="00C4583F" w:rsidRDefault="00C4583F" w:rsidP="00C458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kern w:val="0"/>
          <w:lang w:eastAsia="en-GB"/>
          <w14:ligatures w14:val="none"/>
        </w:rPr>
        <w:t>Activities are child-led and adult-initiated, engaging all senses and developmental stages.</w:t>
      </w:r>
    </w:p>
    <w:p w14:paraId="0CD7DCE2" w14:textId="77777777" w:rsidR="00C4583F" w:rsidRPr="00C4583F" w:rsidRDefault="00C4583F" w:rsidP="00C458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kern w:val="0"/>
          <w:lang w:eastAsia="en-GB"/>
          <w14:ligatures w14:val="none"/>
        </w:rPr>
        <w:t>The EYFS framework guides care and learning for all age groups.</w:t>
      </w:r>
    </w:p>
    <w:p w14:paraId="50417F86" w14:textId="77777777" w:rsidR="00C4583F" w:rsidRPr="00C4583F" w:rsidRDefault="00C4583F" w:rsidP="00C458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kern w:val="0"/>
          <w:lang w:eastAsia="en-GB"/>
          <w14:ligatures w14:val="none"/>
        </w:rPr>
        <w:t>Admissions are fair, inclusive, and responsive to family needs.</w:t>
      </w:r>
    </w:p>
    <w:p w14:paraId="7BC62512" w14:textId="77777777" w:rsidR="00C4583F" w:rsidRPr="00C4583F" w:rsidRDefault="00C4583F" w:rsidP="00C458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kern w:val="0"/>
          <w:lang w:eastAsia="en-GB"/>
          <w14:ligatures w14:val="none"/>
        </w:rPr>
        <w:t>Funded places are offered in line with national and local codes of practice.</w:t>
      </w:r>
    </w:p>
    <w:p w14:paraId="7B892B3B" w14:textId="77777777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🛠️</w:t>
      </w: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Staff Implementation Guidance</w:t>
      </w:r>
    </w:p>
    <w:p w14:paraId="584C74D6" w14:textId="77777777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t>1. Key Person Approach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👩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>‍</w:t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👧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Assign each child a consistent key person. Build trust through daily interactions, emotional </w:t>
      </w:r>
      <w:proofErr w:type="spellStart"/>
      <w:r w:rsidRPr="00C4583F">
        <w:rPr>
          <w:rFonts w:eastAsia="Times New Roman" w:cs="Times New Roman"/>
          <w:kern w:val="0"/>
          <w:lang w:eastAsia="en-GB"/>
          <w14:ligatures w14:val="none"/>
        </w:rPr>
        <w:t>attunement</w:t>
      </w:r>
      <w:proofErr w:type="spellEnd"/>
      <w:r w:rsidRPr="00C4583F">
        <w:rPr>
          <w:rFonts w:eastAsia="Times New Roman" w:cs="Times New Roman"/>
          <w:kern w:val="0"/>
          <w:lang w:eastAsia="en-GB"/>
          <w14:ligatures w14:val="none"/>
        </w:rPr>
        <w:t>, and responsive care.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📋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Record observations and share insights with parents regularly.</w:t>
      </w:r>
    </w:p>
    <w:p w14:paraId="082B2012" w14:textId="2917A708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t>2. Settling-In &amp; Absence Procedures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🕊️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Use gentle transitions with parent involvement.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                                                                           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📞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Follow up promptly on prolonged absences and maintain emergency contact details as per EYFS 2025 updates</w:t>
      </w:r>
      <w:r>
        <w:rPr>
          <w:rFonts w:eastAsia="Times New Roman" w:cs="Times New Roman"/>
          <w:kern w:val="0"/>
          <w:lang w:eastAsia="en-GB"/>
          <w14:ligatures w14:val="none"/>
        </w:rPr>
        <w:t>, ’ See our Attendance Policy’</w:t>
      </w:r>
    </w:p>
    <w:p w14:paraId="7979FC59" w14:textId="77777777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t>3. Curriculum &amp; Learning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🎨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Plan a balance of child-led and adult-initiated activities.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🌍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Promote inquiry, sensory exploration, and emotional literacy.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📚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Use the EYFS framework to tailor learning to each child’s stage.</w:t>
      </w:r>
    </w:p>
    <w:p w14:paraId="559306F5" w14:textId="77777777" w:rsid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4. Behaviour Management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💬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Respond to behaviour with empathy and consistency.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🤝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Use restorative approaches and model respectful interactions.</w:t>
      </w:r>
    </w:p>
    <w:p w14:paraId="4C94DE32" w14:textId="77777777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t>5. Inclusion &amp; Diversity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🌈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Celebrate cultural backgrounds and individual differences.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🧠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Identify and support SEND needs early, using the graduated approach.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🗣️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Ensure all children feel heard, valued, and represented.</w:t>
      </w:r>
    </w:p>
    <w:p w14:paraId="061CEF65" w14:textId="77777777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t>6. Admissions &amp; Accessibility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📣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Widely advertise services and ensure information is accessible.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📝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Operate a fair waiting list with clear criteria.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🤝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Work with the local authority to support families seeking work, training, or education.</w:t>
      </w:r>
    </w:p>
    <w:p w14:paraId="1F18B742" w14:textId="77777777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C4583F">
        <w:rPr>
          <w:rFonts w:ascii="Segoe UI Emoji" w:eastAsia="Times New Roman" w:hAnsi="Segoe UI Emoji" w:cs="Segoe UI Emoji"/>
          <w:b/>
          <w:bCs/>
          <w:kern w:val="0"/>
          <w:lang w:eastAsia="en-GB"/>
          <w14:ligatures w14:val="none"/>
        </w:rPr>
        <w:t>👨</w:t>
      </w: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t>‍</w:t>
      </w:r>
      <w:r w:rsidRPr="00C4583F">
        <w:rPr>
          <w:rFonts w:ascii="Segoe UI Emoji" w:eastAsia="Times New Roman" w:hAnsi="Segoe UI Emoji" w:cs="Segoe UI Emoji"/>
          <w:b/>
          <w:bCs/>
          <w:kern w:val="0"/>
          <w:lang w:eastAsia="en-GB"/>
          <w14:ligatures w14:val="none"/>
        </w:rPr>
        <w:t>👩</w:t>
      </w: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t>‍</w:t>
      </w:r>
      <w:r w:rsidRPr="00C4583F">
        <w:rPr>
          <w:rFonts w:ascii="Segoe UI Emoji" w:eastAsia="Times New Roman" w:hAnsi="Segoe UI Emoji" w:cs="Segoe UI Emoji"/>
          <w:b/>
          <w:bCs/>
          <w:kern w:val="0"/>
          <w:lang w:eastAsia="en-GB"/>
          <w14:ligatures w14:val="none"/>
        </w:rPr>
        <w:t>👧</w:t>
      </w: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Parent-Friendly Summary</w:t>
      </w:r>
    </w:p>
    <w:p w14:paraId="123B0FFC" w14:textId="6869D586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What Makes 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>Holy Angels Pre-school</w:t>
      </w: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>s</w:t>
      </w: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t>pecial?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🌟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We help your child feel safe, happy, and excited to learn through warm relationships and playful learning.</w:t>
      </w:r>
    </w:p>
    <w:p w14:paraId="7EE0E214" w14:textId="77777777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t>Who Will Care for My Child?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👩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>‍</w:t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🏫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Your child will have a dedicated key person who builds trust and supports their emotional wellbeing.</w:t>
      </w:r>
    </w:p>
    <w:p w14:paraId="144E0790" w14:textId="77777777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t>How Do You Support Learning?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🎨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We offer a mix of child-led and adult-guided activities that spark curiosity and build confidence.</w:t>
      </w:r>
    </w:p>
    <w:p w14:paraId="1084E12D" w14:textId="77777777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t>What If My Child Struggles to Settle?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🕊️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We work closely with you to ease transitions and follow up if your child is absent.</w:t>
      </w:r>
    </w:p>
    <w:p w14:paraId="54BF4839" w14:textId="7F10B144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t>How Do You Handle Behaviour?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💬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We use positive approaches that teach empathy, respect, and problem-solving.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See our ‘Positive Trauma Informed Behaviour Policy’</w:t>
      </w:r>
    </w:p>
    <w:p w14:paraId="49429A7C" w14:textId="77777777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kern w:val="0"/>
          <w:lang w:eastAsia="en-GB"/>
          <w14:ligatures w14:val="none"/>
        </w:rPr>
        <w:t>Can We Access Funded Places?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br/>
      </w: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💷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Yes! We offer funded places for eligible 2-, 3-, and 4-year-olds in line with national guidance.</w:t>
      </w:r>
    </w:p>
    <w:p w14:paraId="1B2D507B" w14:textId="77777777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4583F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📚</w:t>
      </w:r>
      <w:r w:rsidRPr="00C4583F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C4583F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Legal Requirements &amp; Guidance</w:t>
      </w:r>
    </w:p>
    <w:p w14:paraId="34753276" w14:textId="77777777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Statutory Frameworks &amp; Legislation</w:t>
      </w:r>
    </w:p>
    <w:p w14:paraId="0F1DA00D" w14:textId="77777777" w:rsidR="00C4583F" w:rsidRPr="00C4583F" w:rsidRDefault="00C4583F" w:rsidP="00C458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Early Years Foundation Stage (EYFS) Statutory Framework (2025)</w:t>
      </w:r>
    </w:p>
    <w:p w14:paraId="7E91DBA0" w14:textId="77777777" w:rsidR="00C4583F" w:rsidRPr="00C4583F" w:rsidRDefault="00C4583F" w:rsidP="00C458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Ofsted Early Years Inspection Toolkit (2025)</w:t>
      </w:r>
    </w:p>
    <w:p w14:paraId="3CA37F36" w14:textId="77777777" w:rsidR="00C4583F" w:rsidRPr="00C4583F" w:rsidRDefault="00C4583F" w:rsidP="00C458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Equality Act 2010</w:t>
      </w:r>
    </w:p>
    <w:p w14:paraId="67541EA5" w14:textId="77777777" w:rsidR="00C4583F" w:rsidRPr="00C4583F" w:rsidRDefault="00C4583F" w:rsidP="00C458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Childcare Act 2006</w:t>
      </w:r>
    </w:p>
    <w:p w14:paraId="21288C97" w14:textId="77777777" w:rsidR="00C4583F" w:rsidRPr="00C4583F" w:rsidRDefault="00C4583F" w:rsidP="00C458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Special Educational Needs and Disability Act 2001</w:t>
      </w:r>
    </w:p>
    <w:p w14:paraId="2BA63EDE" w14:textId="77777777" w:rsidR="00C4583F" w:rsidRPr="00C4583F" w:rsidRDefault="00C4583F" w:rsidP="00C458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lastRenderedPageBreak/>
        <w:t>SEND Code of Practice (DfE 2014)</w:t>
      </w:r>
    </w:p>
    <w:p w14:paraId="23C6A577" w14:textId="77777777" w:rsidR="00C4583F" w:rsidRPr="00C4583F" w:rsidRDefault="00C4583F" w:rsidP="00C4583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C4583F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Further Guidance</w:t>
      </w:r>
    </w:p>
    <w:p w14:paraId="16C67F67" w14:textId="77777777" w:rsidR="00C4583F" w:rsidRPr="00C4583F" w:rsidRDefault="00C4583F" w:rsidP="00C4583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hyperlink r:id="rId7" w:history="1">
        <w:r w:rsidRPr="00C4583F">
          <w:rPr>
            <w:rFonts w:eastAsia="Times New Roman" w:cs="Times New Roman"/>
            <w:b/>
            <w:bCs/>
            <w:i/>
            <w:iCs/>
            <w:color w:val="0000FF"/>
            <w:kern w:val="0"/>
            <w:u w:val="single"/>
            <w:lang w:eastAsia="en-GB"/>
            <w14:ligatures w14:val="none"/>
          </w:rPr>
          <w:t>EYFS Framework Updates – Help for Early Years Providers</w:t>
        </w:r>
      </w:hyperlink>
    </w:p>
    <w:p w14:paraId="58125C99" w14:textId="77777777" w:rsidR="00C4583F" w:rsidRPr="00C4583F" w:rsidRDefault="00C4583F" w:rsidP="00C4583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hyperlink r:id="rId8" w:history="1">
        <w:r w:rsidRPr="00C4583F">
          <w:rPr>
            <w:rFonts w:eastAsia="Times New Roman" w:cs="Times New Roman"/>
            <w:b/>
            <w:bCs/>
            <w:i/>
            <w:iCs/>
            <w:color w:val="0000FF"/>
            <w:kern w:val="0"/>
            <w:u w:val="single"/>
            <w:lang w:eastAsia="en-GB"/>
            <w14:ligatures w14:val="none"/>
          </w:rPr>
          <w:t>Ofsted Inspection Toolkit – GOV.UK</w:t>
        </w:r>
      </w:hyperlink>
    </w:p>
    <w:p w14:paraId="53772CAD" w14:textId="77777777" w:rsidR="00C4583F" w:rsidRPr="00C4583F" w:rsidRDefault="00C4583F" w:rsidP="00C4583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hyperlink r:id="rId9" w:history="1">
        <w:r w:rsidRPr="00C4583F">
          <w:rPr>
            <w:rFonts w:eastAsia="Times New Roman" w:cs="Times New Roman"/>
            <w:b/>
            <w:bCs/>
            <w:i/>
            <w:iCs/>
            <w:color w:val="0000FF"/>
            <w:kern w:val="0"/>
            <w:u w:val="single"/>
            <w:lang w:eastAsia="en-GB"/>
            <w14:ligatures w14:val="none"/>
          </w:rPr>
          <w:t>Early Years Qualification Requirements and Standards (2025)</w:t>
        </w:r>
      </w:hyperlink>
    </w:p>
    <w:p w14:paraId="3C2A4C8D" w14:textId="77777777" w:rsidR="00C459C5" w:rsidRPr="00C4583F" w:rsidRDefault="00C459C5" w:rsidP="00C459C5">
      <w:pPr>
        <w:rPr>
          <w:b/>
          <w:bCs/>
          <w:sz w:val="32"/>
          <w:szCs w:val="32"/>
        </w:rPr>
      </w:pPr>
    </w:p>
    <w:p w14:paraId="739983B6" w14:textId="4288B47D" w:rsidR="00E96FC3" w:rsidRPr="00C4583F" w:rsidRDefault="00E96FC3" w:rsidP="00E96FC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C4583F">
        <w:rPr>
          <w:rFonts w:eastAsia="Times New Roman" w:cs="Times New Roman"/>
          <w:kern w:val="0"/>
          <w14:ligatures w14:val="none"/>
        </w:rPr>
        <w:t>Prepared by: Angie Baldwin (Manager)                       Date: September 2025</w:t>
      </w:r>
    </w:p>
    <w:p w14:paraId="635EE2DD" w14:textId="77777777" w:rsidR="00E96FC3" w:rsidRPr="00C4583F" w:rsidRDefault="00E96FC3" w:rsidP="00E96FC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A321AF7" w14:textId="3084D3E1" w:rsidR="00E96FC3" w:rsidRPr="00C4583F" w:rsidRDefault="00E96FC3" w:rsidP="00E96FC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C4583F">
        <w:rPr>
          <w:rFonts w:eastAsia="Times New Roman" w:cs="Times New Roman"/>
          <w:kern w:val="0"/>
          <w14:ligatures w14:val="none"/>
        </w:rPr>
        <w:t xml:space="preserve">Approved by: </w:t>
      </w:r>
      <w:r w:rsidR="00990503">
        <w:rPr>
          <w:rFonts w:eastAsia="Times New Roman" w:cs="Times New Roman"/>
          <w:kern w:val="0"/>
          <w14:ligatures w14:val="none"/>
        </w:rPr>
        <w:t xml:space="preserve">Marie Roberts                 </w:t>
      </w:r>
      <w:r w:rsidRPr="00C4583F">
        <w:rPr>
          <w:rFonts w:eastAsia="Times New Roman" w:cs="Times New Roman"/>
          <w:kern w:val="0"/>
          <w14:ligatures w14:val="none"/>
        </w:rPr>
        <w:t xml:space="preserve">  </w:t>
      </w:r>
      <w:r w:rsidR="00990503">
        <w:rPr>
          <w:rFonts w:eastAsia="Times New Roman" w:cs="Times New Roman"/>
          <w:kern w:val="0"/>
          <w14:ligatures w14:val="none"/>
        </w:rPr>
        <w:t xml:space="preserve">             </w:t>
      </w:r>
      <w:r w:rsidRPr="00C4583F">
        <w:rPr>
          <w:rFonts w:eastAsia="Times New Roman" w:cs="Times New Roman"/>
          <w:kern w:val="0"/>
          <w14:ligatures w14:val="none"/>
        </w:rPr>
        <w:t xml:space="preserve">  Designation:   </w:t>
      </w:r>
      <w:r w:rsidR="00990503">
        <w:rPr>
          <w:rFonts w:eastAsia="Times New Roman" w:cs="Times New Roman"/>
          <w:kern w:val="0"/>
          <w14:ligatures w14:val="none"/>
        </w:rPr>
        <w:t>Trustee Chair</w:t>
      </w:r>
    </w:p>
    <w:p w14:paraId="7F415808" w14:textId="77777777" w:rsidR="00E96FC3" w:rsidRPr="00C4583F" w:rsidRDefault="00E96FC3" w:rsidP="00E96FC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8DB371A" w14:textId="77777777" w:rsidR="00E96FC3" w:rsidRPr="00C4583F" w:rsidRDefault="00E96FC3" w:rsidP="00E96FC3">
      <w:pPr>
        <w:spacing w:after="0" w:line="240" w:lineRule="auto"/>
        <w:rPr>
          <w:rFonts w:eastAsia="Times New Roman" w:cs="Arial"/>
          <w:b/>
          <w:kern w:val="0"/>
          <w:sz w:val="40"/>
          <w:szCs w:val="40"/>
          <w14:ligatures w14:val="none"/>
        </w:rPr>
      </w:pPr>
      <w:r w:rsidRPr="00C4583F">
        <w:rPr>
          <w:rFonts w:eastAsia="Times New Roman" w:cs="Times New Roman"/>
          <w:kern w:val="0"/>
          <w14:ligatures w14:val="none"/>
        </w:rPr>
        <w:t xml:space="preserve">Review date: September 2026 </w:t>
      </w:r>
    </w:p>
    <w:p w14:paraId="7B75DF64" w14:textId="6CC287AE" w:rsidR="00414025" w:rsidRPr="00581226" w:rsidRDefault="00414025" w:rsidP="00D2180D">
      <w:pPr>
        <w:rPr>
          <w:b/>
          <w:bCs/>
          <w:sz w:val="32"/>
          <w:szCs w:val="32"/>
        </w:rPr>
      </w:pPr>
      <w:r w:rsidRPr="00C4583F">
        <w:rPr>
          <w:b/>
          <w:bCs/>
          <w:sz w:val="32"/>
          <w:szCs w:val="32"/>
        </w:rPr>
        <w:t xml:space="preserve">                                                                                    </w:t>
      </w:r>
      <w:r w:rsidRPr="00581226">
        <w:rPr>
          <w:b/>
          <w:bCs/>
          <w:sz w:val="32"/>
          <w:szCs w:val="32"/>
        </w:rPr>
        <w:t xml:space="preserve">                                  </w:t>
      </w:r>
    </w:p>
    <w:sectPr w:rsidR="00414025" w:rsidRPr="00581226" w:rsidSect="005E28F7">
      <w:pgSz w:w="11906" w:h="16838"/>
      <w:pgMar w:top="907" w:right="1440" w:bottom="90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5330"/>
    <w:multiLevelType w:val="multilevel"/>
    <w:tmpl w:val="53A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A0A8E"/>
    <w:multiLevelType w:val="multilevel"/>
    <w:tmpl w:val="25D2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24386"/>
    <w:multiLevelType w:val="multilevel"/>
    <w:tmpl w:val="7CBA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95AE2"/>
    <w:multiLevelType w:val="multilevel"/>
    <w:tmpl w:val="CC1A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82710"/>
    <w:multiLevelType w:val="multilevel"/>
    <w:tmpl w:val="979C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A3108"/>
    <w:multiLevelType w:val="multilevel"/>
    <w:tmpl w:val="873E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9538D"/>
    <w:multiLevelType w:val="multilevel"/>
    <w:tmpl w:val="0EE2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00097"/>
    <w:multiLevelType w:val="multilevel"/>
    <w:tmpl w:val="B71A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A5C54"/>
    <w:multiLevelType w:val="multilevel"/>
    <w:tmpl w:val="B816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A58B8"/>
    <w:multiLevelType w:val="multilevel"/>
    <w:tmpl w:val="A9F0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51127E"/>
    <w:multiLevelType w:val="multilevel"/>
    <w:tmpl w:val="3766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3C77AF"/>
    <w:multiLevelType w:val="multilevel"/>
    <w:tmpl w:val="674A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44492C"/>
    <w:multiLevelType w:val="multilevel"/>
    <w:tmpl w:val="BFB2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6538CF"/>
    <w:multiLevelType w:val="multilevel"/>
    <w:tmpl w:val="32F8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527F07"/>
    <w:multiLevelType w:val="multilevel"/>
    <w:tmpl w:val="0D60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34824"/>
    <w:multiLevelType w:val="multilevel"/>
    <w:tmpl w:val="AA96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6E0D52"/>
    <w:multiLevelType w:val="multilevel"/>
    <w:tmpl w:val="811C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83FFD"/>
    <w:multiLevelType w:val="multilevel"/>
    <w:tmpl w:val="42B6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79184D"/>
    <w:multiLevelType w:val="multilevel"/>
    <w:tmpl w:val="E96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519714">
    <w:abstractNumId w:val="0"/>
  </w:num>
  <w:num w:numId="2" w16cid:durableId="1639189877">
    <w:abstractNumId w:val="10"/>
  </w:num>
  <w:num w:numId="3" w16cid:durableId="254167537">
    <w:abstractNumId w:val="18"/>
  </w:num>
  <w:num w:numId="4" w16cid:durableId="1811441041">
    <w:abstractNumId w:val="14"/>
  </w:num>
  <w:num w:numId="5" w16cid:durableId="675884818">
    <w:abstractNumId w:val="6"/>
  </w:num>
  <w:num w:numId="6" w16cid:durableId="736365919">
    <w:abstractNumId w:val="15"/>
  </w:num>
  <w:num w:numId="7" w16cid:durableId="66920075">
    <w:abstractNumId w:val="2"/>
  </w:num>
  <w:num w:numId="8" w16cid:durableId="1290356555">
    <w:abstractNumId w:val="17"/>
  </w:num>
  <w:num w:numId="9" w16cid:durableId="110319866">
    <w:abstractNumId w:val="9"/>
  </w:num>
  <w:num w:numId="10" w16cid:durableId="1441488546">
    <w:abstractNumId w:val="3"/>
  </w:num>
  <w:num w:numId="11" w16cid:durableId="350910826">
    <w:abstractNumId w:val="4"/>
  </w:num>
  <w:num w:numId="12" w16cid:durableId="1861165727">
    <w:abstractNumId w:val="1"/>
  </w:num>
  <w:num w:numId="13" w16cid:durableId="610937329">
    <w:abstractNumId w:val="16"/>
  </w:num>
  <w:num w:numId="14" w16cid:durableId="784733810">
    <w:abstractNumId w:val="5"/>
  </w:num>
  <w:num w:numId="15" w16cid:durableId="1065638389">
    <w:abstractNumId w:val="8"/>
  </w:num>
  <w:num w:numId="16" w16cid:durableId="793908004">
    <w:abstractNumId w:val="11"/>
  </w:num>
  <w:num w:numId="17" w16cid:durableId="1557277730">
    <w:abstractNumId w:val="7"/>
  </w:num>
  <w:num w:numId="18" w16cid:durableId="733626847">
    <w:abstractNumId w:val="13"/>
  </w:num>
  <w:num w:numId="19" w16cid:durableId="14652748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0D"/>
    <w:rsid w:val="00021EDC"/>
    <w:rsid w:val="000C0136"/>
    <w:rsid w:val="002364CF"/>
    <w:rsid w:val="002C1122"/>
    <w:rsid w:val="00392D26"/>
    <w:rsid w:val="00414025"/>
    <w:rsid w:val="0044320B"/>
    <w:rsid w:val="00493663"/>
    <w:rsid w:val="004E2D91"/>
    <w:rsid w:val="00581226"/>
    <w:rsid w:val="00584BC6"/>
    <w:rsid w:val="005E28F7"/>
    <w:rsid w:val="007104B3"/>
    <w:rsid w:val="007C14EB"/>
    <w:rsid w:val="0087351D"/>
    <w:rsid w:val="00981353"/>
    <w:rsid w:val="00990503"/>
    <w:rsid w:val="009F7951"/>
    <w:rsid w:val="00C4583F"/>
    <w:rsid w:val="00C459C5"/>
    <w:rsid w:val="00CF0A12"/>
    <w:rsid w:val="00D2180D"/>
    <w:rsid w:val="00DD2AE0"/>
    <w:rsid w:val="00E34962"/>
    <w:rsid w:val="00E96FC3"/>
    <w:rsid w:val="00FA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6D90"/>
  <w15:chartTrackingRefBased/>
  <w15:docId w15:val="{14D13DC1-08D4-465F-BA08-08117650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8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122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early-years-inspection-toolkit-operating-guide-and-information" TargetMode="External"/><Relationship Id="rId3" Type="http://schemas.openxmlformats.org/officeDocument/2006/relationships/styles" Target="styles.xml"/><Relationship Id="rId7" Type="http://schemas.openxmlformats.org/officeDocument/2006/relationships/hyperlink" Target="https://help-for-early-years-providers.education.gov.uk/support-for-practitioners/changes-to-the-eyfs-framewor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ssets.publishing.service.gov.uk/media/68b07d05fef950b0909c17b1/early-years-qualification-requirements-and-standar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F9B36-96D0-4CB4-ABEF-6B929580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Baldwin</dc:creator>
  <cp:keywords/>
  <dc:description/>
  <cp:lastModifiedBy>Angela Baldwin</cp:lastModifiedBy>
  <cp:revision>3</cp:revision>
  <cp:lastPrinted>2025-09-10T12:54:00Z</cp:lastPrinted>
  <dcterms:created xsi:type="dcterms:W3CDTF">2025-09-11T16:17:00Z</dcterms:created>
  <dcterms:modified xsi:type="dcterms:W3CDTF">2025-09-23T09:48:00Z</dcterms:modified>
</cp:coreProperties>
</file>